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48C" w:rsidRPr="008E214D" w:rsidRDefault="00C2248C" w:rsidP="00C2248C">
      <w:pPr>
        <w:spacing w:line="240" w:lineRule="auto"/>
        <w:jc w:val="both"/>
        <w:rPr>
          <w:rFonts w:ascii="Times New Roman" w:hAnsi="Times New Roman"/>
          <w:sz w:val="24"/>
          <w:szCs w:val="24"/>
        </w:rPr>
      </w:pPr>
      <w:r w:rsidRPr="008E214D">
        <w:rPr>
          <w:rFonts w:ascii="Times New Roman" w:hAnsi="Times New Roman"/>
          <w:b/>
          <w:bCs/>
          <w:sz w:val="24"/>
          <w:szCs w:val="24"/>
        </w:rPr>
        <w:t>Course code</w:t>
      </w:r>
      <w:r w:rsidRPr="008E214D">
        <w:rPr>
          <w:rFonts w:ascii="Times New Roman" w:hAnsi="Times New Roman"/>
          <w:sz w:val="24"/>
          <w:szCs w:val="24"/>
        </w:rPr>
        <w:t>:</w:t>
      </w:r>
      <w:r>
        <w:rPr>
          <w:rFonts w:ascii="Times New Roman" w:hAnsi="Times New Roman"/>
          <w:sz w:val="24"/>
          <w:szCs w:val="24"/>
        </w:rPr>
        <w:t xml:space="preserve"> </w:t>
      </w:r>
      <w:r w:rsidRPr="008E214D">
        <w:rPr>
          <w:rFonts w:ascii="Times New Roman" w:hAnsi="Times New Roman"/>
          <w:sz w:val="24"/>
          <w:szCs w:val="24"/>
        </w:rPr>
        <w:t xml:space="preserve">ECAS 0121 </w:t>
      </w:r>
      <w:r w:rsidRPr="008E214D">
        <w:rPr>
          <w:rFonts w:ascii="Times New Roman" w:hAnsi="Times New Roman"/>
          <w:sz w:val="24"/>
          <w:szCs w:val="24"/>
        </w:rPr>
        <w:tab/>
      </w:r>
      <w:r w:rsidRPr="008E214D">
        <w:rPr>
          <w:rFonts w:ascii="Times New Roman" w:hAnsi="Times New Roman"/>
          <w:sz w:val="24"/>
          <w:szCs w:val="24"/>
        </w:rPr>
        <w:tab/>
      </w:r>
      <w:r w:rsidRPr="008E214D">
        <w:rPr>
          <w:rFonts w:ascii="Times New Roman" w:hAnsi="Times New Roman"/>
          <w:b/>
          <w:bCs/>
          <w:sz w:val="24"/>
          <w:szCs w:val="24"/>
        </w:rPr>
        <w:t>Title</w:t>
      </w:r>
      <w:r w:rsidRPr="008E214D">
        <w:rPr>
          <w:rFonts w:ascii="Times New Roman" w:hAnsi="Times New Roman"/>
          <w:sz w:val="24"/>
          <w:szCs w:val="24"/>
        </w:rPr>
        <w:t>:</w:t>
      </w:r>
      <w:r>
        <w:rPr>
          <w:rFonts w:ascii="Times New Roman" w:hAnsi="Times New Roman"/>
          <w:sz w:val="24"/>
          <w:szCs w:val="24"/>
        </w:rPr>
        <w:t xml:space="preserve"> </w:t>
      </w:r>
      <w:r w:rsidRPr="008E214D">
        <w:rPr>
          <w:rFonts w:ascii="Times New Roman" w:hAnsi="Times New Roman"/>
          <w:sz w:val="24"/>
          <w:szCs w:val="24"/>
        </w:rPr>
        <w:t xml:space="preserve">Business Mathematics </w:t>
      </w:r>
    </w:p>
    <w:p w:rsidR="00C2248C" w:rsidRPr="005C60A3" w:rsidRDefault="00C2248C" w:rsidP="00C2248C">
      <w:pPr>
        <w:jc w:val="both"/>
        <w:rPr>
          <w:rFonts w:ascii="Times New Roman" w:hAnsi="Times New Roman"/>
          <w:b/>
          <w:sz w:val="24"/>
          <w:szCs w:val="24"/>
        </w:rPr>
      </w:pPr>
      <w:r w:rsidRPr="005C60A3">
        <w:rPr>
          <w:rFonts w:ascii="Times New Roman" w:hAnsi="Times New Roman"/>
          <w:b/>
          <w:sz w:val="24"/>
          <w:szCs w:val="24"/>
        </w:rPr>
        <w:t>Course Outline</w:t>
      </w:r>
    </w:p>
    <w:p w:rsidR="00C2248C" w:rsidRPr="005C60A3" w:rsidRDefault="00C2248C" w:rsidP="00C2248C">
      <w:pPr>
        <w:jc w:val="both"/>
        <w:rPr>
          <w:rFonts w:ascii="Times New Roman" w:hAnsi="Times New Roman"/>
          <w:sz w:val="24"/>
          <w:szCs w:val="24"/>
        </w:rPr>
      </w:pPr>
      <w:r w:rsidRPr="005C60A3">
        <w:rPr>
          <w:rFonts w:ascii="Times New Roman" w:hAnsi="Times New Roman"/>
          <w:sz w:val="24"/>
          <w:szCs w:val="24"/>
        </w:rPr>
        <w:t xml:space="preserve">This course focuses on an integrated treatment of mathematics and covers major topics such as algebra, calculus, optimization, and modelling techniques with an emphasis on application in economics. This paper is a pre-requisite for some higher level economics and finance courses. This course assumes a minimal background in mathematics and aims to give the students an introduction to each topic. </w:t>
      </w:r>
    </w:p>
    <w:p w:rsidR="00C2248C" w:rsidRPr="005C60A3" w:rsidRDefault="00C2248C" w:rsidP="00C2248C">
      <w:pPr>
        <w:jc w:val="both"/>
        <w:rPr>
          <w:rFonts w:ascii="Times New Roman" w:hAnsi="Times New Roman"/>
          <w:b/>
          <w:sz w:val="24"/>
          <w:szCs w:val="24"/>
        </w:rPr>
      </w:pPr>
      <w:r w:rsidRPr="005C60A3">
        <w:rPr>
          <w:rFonts w:ascii="Times New Roman" w:hAnsi="Times New Roman"/>
          <w:b/>
          <w:sz w:val="24"/>
          <w:szCs w:val="24"/>
        </w:rPr>
        <w:t>Course objectives:</w:t>
      </w:r>
    </w:p>
    <w:p w:rsidR="00C2248C" w:rsidRDefault="00C2248C" w:rsidP="00C2248C">
      <w:pPr>
        <w:spacing w:before="240" w:after="0" w:line="240" w:lineRule="auto"/>
        <w:jc w:val="both"/>
        <w:rPr>
          <w:rFonts w:ascii="Times New Roman" w:eastAsia="Liberation Serif" w:hAnsi="Times New Roman"/>
          <w:sz w:val="24"/>
          <w:szCs w:val="24"/>
        </w:rPr>
      </w:pPr>
      <w:r w:rsidRPr="005C60A3">
        <w:rPr>
          <w:rFonts w:ascii="Times New Roman" w:eastAsia="Liberation Serif" w:hAnsi="Times New Roman"/>
          <w:sz w:val="24"/>
          <w:szCs w:val="24"/>
        </w:rPr>
        <w:t>This course enables student teachers to:</w:t>
      </w:r>
    </w:p>
    <w:p w:rsidR="00C2248C" w:rsidRPr="005C60A3" w:rsidRDefault="00C2248C" w:rsidP="00C2248C">
      <w:pPr>
        <w:spacing w:before="240" w:after="0" w:line="240" w:lineRule="auto"/>
        <w:jc w:val="both"/>
        <w:rPr>
          <w:rFonts w:ascii="Times New Roman" w:eastAsia="Liberation Serif" w:hAnsi="Times New Roman"/>
          <w:sz w:val="24"/>
          <w:szCs w:val="24"/>
        </w:rPr>
      </w:pPr>
    </w:p>
    <w:p w:rsidR="00C2248C" w:rsidRPr="005C60A3" w:rsidRDefault="00C2248C" w:rsidP="00C2248C">
      <w:pPr>
        <w:pStyle w:val="ListParagraph"/>
        <w:numPr>
          <w:ilvl w:val="0"/>
          <w:numId w:val="5"/>
        </w:numPr>
        <w:jc w:val="both"/>
        <w:rPr>
          <w:rFonts w:ascii="Times New Roman" w:hAnsi="Times New Roman"/>
          <w:sz w:val="24"/>
          <w:szCs w:val="24"/>
        </w:rPr>
      </w:pPr>
      <w:r w:rsidRPr="005C60A3">
        <w:rPr>
          <w:rFonts w:ascii="Times New Roman" w:hAnsi="Times New Roman"/>
          <w:sz w:val="24"/>
          <w:szCs w:val="24"/>
          <w:lang w:val="en-US"/>
        </w:rPr>
        <w:t xml:space="preserve"> explain</w:t>
      </w:r>
      <w:r w:rsidRPr="005C60A3">
        <w:rPr>
          <w:rFonts w:ascii="Times New Roman" w:hAnsi="Times New Roman"/>
          <w:sz w:val="24"/>
          <w:szCs w:val="24"/>
        </w:rPr>
        <w:t xml:space="preserve"> and use equations, </w:t>
      </w:r>
    </w:p>
    <w:p w:rsidR="00C2248C" w:rsidRPr="005C60A3" w:rsidRDefault="00C2248C" w:rsidP="00C2248C">
      <w:pPr>
        <w:pStyle w:val="ListParagraph"/>
        <w:numPr>
          <w:ilvl w:val="0"/>
          <w:numId w:val="5"/>
        </w:numPr>
        <w:jc w:val="both"/>
        <w:rPr>
          <w:rFonts w:ascii="Times New Roman" w:hAnsi="Times New Roman"/>
          <w:sz w:val="24"/>
          <w:szCs w:val="24"/>
        </w:rPr>
      </w:pPr>
      <w:r w:rsidRPr="005C60A3">
        <w:rPr>
          <w:rFonts w:ascii="Times New Roman" w:hAnsi="Times New Roman"/>
          <w:sz w:val="24"/>
          <w:szCs w:val="24"/>
        </w:rPr>
        <w:t xml:space="preserve"> state the formulae, and mathematical expressions and  relati</w:t>
      </w:r>
      <w:r>
        <w:rPr>
          <w:rFonts w:ascii="Times New Roman" w:hAnsi="Times New Roman"/>
          <w:sz w:val="24"/>
          <w:szCs w:val="24"/>
        </w:rPr>
        <w:t>onships in a variety</w:t>
      </w:r>
      <w:r w:rsidRPr="005C60A3">
        <w:rPr>
          <w:rFonts w:ascii="Times New Roman" w:hAnsi="Times New Roman"/>
          <w:sz w:val="24"/>
          <w:szCs w:val="24"/>
        </w:rPr>
        <w:t xml:space="preserve"> of contexts</w:t>
      </w:r>
    </w:p>
    <w:p w:rsidR="00C2248C" w:rsidRPr="005C60A3" w:rsidRDefault="00C2248C" w:rsidP="00C2248C">
      <w:pPr>
        <w:pStyle w:val="ListParagraph"/>
        <w:numPr>
          <w:ilvl w:val="0"/>
          <w:numId w:val="5"/>
        </w:numPr>
        <w:jc w:val="both"/>
        <w:rPr>
          <w:rFonts w:ascii="Times New Roman" w:hAnsi="Times New Roman"/>
          <w:sz w:val="24"/>
          <w:szCs w:val="24"/>
        </w:rPr>
      </w:pPr>
      <w:r w:rsidRPr="005C60A3">
        <w:rPr>
          <w:rFonts w:ascii="Times New Roman" w:hAnsi="Times New Roman"/>
          <w:sz w:val="24"/>
          <w:szCs w:val="24"/>
        </w:rPr>
        <w:t xml:space="preserve">Be able to explain and do some  differentiation </w:t>
      </w:r>
    </w:p>
    <w:p w:rsidR="00C2248C" w:rsidRPr="005C60A3" w:rsidRDefault="00C2248C" w:rsidP="00C2248C">
      <w:pPr>
        <w:pStyle w:val="ListParagraph"/>
        <w:numPr>
          <w:ilvl w:val="0"/>
          <w:numId w:val="5"/>
        </w:numPr>
        <w:jc w:val="both"/>
        <w:rPr>
          <w:rFonts w:ascii="Times New Roman" w:hAnsi="Times New Roman"/>
          <w:sz w:val="24"/>
          <w:szCs w:val="24"/>
        </w:rPr>
      </w:pPr>
      <w:r w:rsidRPr="005C60A3">
        <w:rPr>
          <w:rFonts w:ascii="Times New Roman" w:hAnsi="Times New Roman"/>
          <w:sz w:val="24"/>
          <w:szCs w:val="24"/>
        </w:rPr>
        <w:t>Solve some problems using the chain, quotient rule</w:t>
      </w:r>
      <w:r>
        <w:rPr>
          <w:rFonts w:ascii="Times New Roman" w:hAnsi="Times New Roman"/>
          <w:sz w:val="24"/>
          <w:szCs w:val="24"/>
        </w:rPr>
        <w:t xml:space="preserve"> etc.</w:t>
      </w:r>
    </w:p>
    <w:p w:rsidR="00C2248C" w:rsidRPr="005C60A3" w:rsidRDefault="00C2248C" w:rsidP="00C2248C">
      <w:pPr>
        <w:pStyle w:val="ListParagraph"/>
        <w:numPr>
          <w:ilvl w:val="0"/>
          <w:numId w:val="5"/>
        </w:numPr>
        <w:jc w:val="both"/>
        <w:rPr>
          <w:rFonts w:ascii="Times New Roman" w:hAnsi="Times New Roman"/>
          <w:sz w:val="24"/>
          <w:szCs w:val="24"/>
        </w:rPr>
      </w:pPr>
      <w:r w:rsidRPr="005C60A3">
        <w:rPr>
          <w:rFonts w:ascii="Times New Roman" w:hAnsi="Times New Roman"/>
          <w:sz w:val="24"/>
          <w:szCs w:val="24"/>
        </w:rPr>
        <w:t>Appreciate the basic terms in the areas of business calculus and financial mathematics</w:t>
      </w:r>
    </w:p>
    <w:p w:rsidR="00C2248C" w:rsidRPr="005C60A3" w:rsidRDefault="00C2248C" w:rsidP="00C2248C">
      <w:pPr>
        <w:pStyle w:val="ListParagraph"/>
        <w:numPr>
          <w:ilvl w:val="0"/>
          <w:numId w:val="5"/>
        </w:numPr>
        <w:jc w:val="both"/>
        <w:rPr>
          <w:rFonts w:ascii="Times New Roman" w:hAnsi="Times New Roman"/>
          <w:sz w:val="24"/>
          <w:szCs w:val="24"/>
        </w:rPr>
      </w:pPr>
      <w:r w:rsidRPr="005C60A3">
        <w:rPr>
          <w:rFonts w:ascii="Times New Roman" w:hAnsi="Times New Roman"/>
          <w:sz w:val="24"/>
          <w:szCs w:val="24"/>
        </w:rPr>
        <w:t xml:space="preserve">Independently solving of business problems </w:t>
      </w:r>
    </w:p>
    <w:p w:rsidR="00C2248C" w:rsidRDefault="00C2248C" w:rsidP="00C2248C">
      <w:pPr>
        <w:pStyle w:val="ListParagraph"/>
        <w:numPr>
          <w:ilvl w:val="0"/>
          <w:numId w:val="5"/>
        </w:numPr>
        <w:autoSpaceDE w:val="0"/>
        <w:autoSpaceDN w:val="0"/>
        <w:adjustRightInd w:val="0"/>
        <w:spacing w:after="0" w:line="240" w:lineRule="auto"/>
        <w:jc w:val="both"/>
        <w:rPr>
          <w:rFonts w:ascii="Times New Roman" w:hAnsi="Times New Roman"/>
          <w:sz w:val="24"/>
          <w:szCs w:val="24"/>
          <w:lang w:val="en-US"/>
        </w:rPr>
      </w:pPr>
      <w:r w:rsidRPr="005C60A3">
        <w:rPr>
          <w:rFonts w:ascii="Times New Roman" w:hAnsi="Times New Roman"/>
          <w:sz w:val="24"/>
          <w:szCs w:val="24"/>
          <w:lang w:val="en-US"/>
        </w:rPr>
        <w:t>. Understand linear programming, transportation models and their application to business</w:t>
      </w:r>
    </w:p>
    <w:p w:rsidR="00C2248C" w:rsidRPr="005C60A3" w:rsidRDefault="00C2248C" w:rsidP="00C2248C">
      <w:pPr>
        <w:pStyle w:val="ListParagraph"/>
        <w:autoSpaceDE w:val="0"/>
        <w:autoSpaceDN w:val="0"/>
        <w:adjustRightInd w:val="0"/>
        <w:spacing w:after="0" w:line="240" w:lineRule="auto"/>
        <w:ind w:left="1080"/>
        <w:jc w:val="both"/>
        <w:rPr>
          <w:rFonts w:ascii="Times New Roman" w:hAnsi="Times New Roman"/>
          <w:sz w:val="24"/>
          <w:szCs w:val="24"/>
          <w:lang w:val="en-US"/>
        </w:rPr>
      </w:pPr>
    </w:p>
    <w:p w:rsidR="00C2248C" w:rsidRPr="005C60A3" w:rsidRDefault="00C2248C" w:rsidP="00C2248C">
      <w:pPr>
        <w:jc w:val="both"/>
        <w:rPr>
          <w:rFonts w:ascii="Times New Roman" w:hAnsi="Times New Roman"/>
          <w:b/>
          <w:sz w:val="24"/>
          <w:szCs w:val="24"/>
        </w:rPr>
      </w:pPr>
      <w:r w:rsidRPr="005C60A3">
        <w:rPr>
          <w:rFonts w:ascii="Times New Roman" w:hAnsi="Times New Roman"/>
          <w:b/>
          <w:sz w:val="24"/>
          <w:szCs w:val="24"/>
        </w:rPr>
        <w:t>Learning Outcomes:</w:t>
      </w:r>
    </w:p>
    <w:p w:rsidR="00C2248C" w:rsidRPr="005C60A3" w:rsidRDefault="00C2248C" w:rsidP="00C2248C">
      <w:pPr>
        <w:jc w:val="both"/>
        <w:rPr>
          <w:rFonts w:ascii="Times New Roman" w:hAnsi="Times New Roman"/>
          <w:sz w:val="24"/>
          <w:szCs w:val="24"/>
        </w:rPr>
      </w:pPr>
      <w:r w:rsidRPr="005C60A3">
        <w:rPr>
          <w:rFonts w:ascii="Times New Roman" w:hAnsi="Times New Roman"/>
          <w:sz w:val="24"/>
          <w:szCs w:val="24"/>
        </w:rPr>
        <w:t xml:space="preserve"> Upon successful completion of this course learners should be able to:  </w:t>
      </w:r>
    </w:p>
    <w:p w:rsidR="00C2248C" w:rsidRPr="005C60A3" w:rsidRDefault="00C2248C" w:rsidP="00C2248C">
      <w:pPr>
        <w:pStyle w:val="ListParagraph"/>
        <w:numPr>
          <w:ilvl w:val="0"/>
          <w:numId w:val="5"/>
        </w:numPr>
        <w:jc w:val="both"/>
        <w:rPr>
          <w:rFonts w:ascii="Times New Roman" w:hAnsi="Times New Roman"/>
          <w:sz w:val="24"/>
          <w:szCs w:val="24"/>
        </w:rPr>
      </w:pPr>
      <w:r w:rsidRPr="005C60A3">
        <w:rPr>
          <w:rFonts w:ascii="Times New Roman" w:hAnsi="Times New Roman"/>
          <w:sz w:val="24"/>
          <w:szCs w:val="24"/>
        </w:rPr>
        <w:t xml:space="preserve">apply the knowledge in mathematics (algebra, matrices, calculus, optimization) in  solving business problems </w:t>
      </w:r>
    </w:p>
    <w:p w:rsidR="00C2248C" w:rsidRPr="005C60A3" w:rsidRDefault="00C2248C" w:rsidP="00C2248C">
      <w:pPr>
        <w:pStyle w:val="ListParagraph"/>
        <w:numPr>
          <w:ilvl w:val="0"/>
          <w:numId w:val="5"/>
        </w:numPr>
        <w:jc w:val="both"/>
        <w:rPr>
          <w:rFonts w:ascii="Times New Roman" w:hAnsi="Times New Roman"/>
          <w:sz w:val="24"/>
          <w:szCs w:val="24"/>
        </w:rPr>
      </w:pPr>
      <w:r w:rsidRPr="005C60A3">
        <w:rPr>
          <w:rFonts w:ascii="Times New Roman" w:hAnsi="Times New Roman"/>
          <w:sz w:val="24"/>
          <w:szCs w:val="24"/>
        </w:rPr>
        <w:t xml:space="preserve">demonstrate mathematical skills required in mathematically intensive areas in  commerce  such as Finance and Economics </w:t>
      </w:r>
    </w:p>
    <w:p w:rsidR="00C2248C" w:rsidRPr="005C60A3" w:rsidRDefault="00C2248C" w:rsidP="00C2248C">
      <w:pPr>
        <w:pStyle w:val="ListParagraph"/>
        <w:numPr>
          <w:ilvl w:val="0"/>
          <w:numId w:val="5"/>
        </w:numPr>
        <w:jc w:val="both"/>
        <w:rPr>
          <w:rFonts w:ascii="Times New Roman" w:hAnsi="Times New Roman"/>
          <w:sz w:val="24"/>
          <w:szCs w:val="24"/>
        </w:rPr>
      </w:pPr>
      <w:r w:rsidRPr="005C60A3">
        <w:rPr>
          <w:rFonts w:ascii="Times New Roman" w:hAnsi="Times New Roman"/>
          <w:sz w:val="24"/>
          <w:szCs w:val="24"/>
        </w:rPr>
        <w:t xml:space="preserve"> do  critical thinking, modelling, and problem solving skills in a variety of  contexts </w:t>
      </w:r>
    </w:p>
    <w:p w:rsidR="00C2248C" w:rsidRPr="005C60A3" w:rsidRDefault="00C2248C" w:rsidP="00C2248C">
      <w:pPr>
        <w:pStyle w:val="ListParagraph"/>
        <w:ind w:left="1080"/>
        <w:jc w:val="both"/>
        <w:rPr>
          <w:rFonts w:ascii="Times New Roman" w:hAnsi="Times New Roman"/>
          <w:sz w:val="24"/>
          <w:szCs w:val="24"/>
        </w:rPr>
      </w:pPr>
      <w:r w:rsidRPr="005C60A3">
        <w:rPr>
          <w:rFonts w:ascii="Times New Roman" w:hAnsi="Times New Roman"/>
          <w:sz w:val="24"/>
          <w:szCs w:val="24"/>
        </w:rPr>
        <w:t xml:space="preserve"> </w:t>
      </w:r>
    </w:p>
    <w:p w:rsidR="00C2248C" w:rsidRDefault="00C2248C" w:rsidP="00C2248C">
      <w:pPr>
        <w:pStyle w:val="ListParagraph"/>
        <w:autoSpaceDE w:val="0"/>
        <w:autoSpaceDN w:val="0"/>
        <w:adjustRightInd w:val="0"/>
        <w:spacing w:after="0" w:line="240" w:lineRule="auto"/>
        <w:jc w:val="both"/>
        <w:rPr>
          <w:rFonts w:ascii="Times New Roman" w:hAnsi="Times New Roman"/>
          <w:sz w:val="24"/>
          <w:szCs w:val="24"/>
        </w:rPr>
      </w:pPr>
    </w:p>
    <w:p w:rsidR="00C2248C" w:rsidRDefault="00C2248C" w:rsidP="00C2248C">
      <w:pPr>
        <w:pStyle w:val="ListParagraph"/>
        <w:autoSpaceDE w:val="0"/>
        <w:autoSpaceDN w:val="0"/>
        <w:adjustRightInd w:val="0"/>
        <w:spacing w:after="0" w:line="240" w:lineRule="auto"/>
        <w:jc w:val="both"/>
        <w:rPr>
          <w:rFonts w:ascii="Times New Roman" w:hAnsi="Times New Roman"/>
          <w:sz w:val="24"/>
          <w:szCs w:val="24"/>
        </w:rPr>
      </w:pPr>
    </w:p>
    <w:p w:rsidR="00C2248C" w:rsidRDefault="00C2248C" w:rsidP="00C2248C">
      <w:pPr>
        <w:pStyle w:val="ListParagraph"/>
        <w:autoSpaceDE w:val="0"/>
        <w:autoSpaceDN w:val="0"/>
        <w:adjustRightInd w:val="0"/>
        <w:spacing w:after="0" w:line="240" w:lineRule="auto"/>
        <w:jc w:val="both"/>
        <w:rPr>
          <w:rFonts w:ascii="Times New Roman" w:hAnsi="Times New Roman"/>
          <w:sz w:val="24"/>
          <w:szCs w:val="24"/>
        </w:rPr>
      </w:pPr>
    </w:p>
    <w:p w:rsidR="00C2248C" w:rsidRDefault="00C2248C" w:rsidP="00C2248C">
      <w:pPr>
        <w:pStyle w:val="ListParagraph"/>
        <w:autoSpaceDE w:val="0"/>
        <w:autoSpaceDN w:val="0"/>
        <w:adjustRightInd w:val="0"/>
        <w:spacing w:after="0" w:line="240" w:lineRule="auto"/>
        <w:jc w:val="both"/>
        <w:rPr>
          <w:rFonts w:ascii="Times New Roman" w:hAnsi="Times New Roman"/>
          <w:sz w:val="24"/>
          <w:szCs w:val="24"/>
        </w:rPr>
      </w:pPr>
    </w:p>
    <w:p w:rsidR="00C2248C" w:rsidRDefault="00C2248C" w:rsidP="00C2248C">
      <w:pPr>
        <w:pStyle w:val="ListParagraph"/>
        <w:autoSpaceDE w:val="0"/>
        <w:autoSpaceDN w:val="0"/>
        <w:adjustRightInd w:val="0"/>
        <w:spacing w:after="0" w:line="240" w:lineRule="auto"/>
        <w:jc w:val="both"/>
        <w:rPr>
          <w:rFonts w:ascii="Times New Roman" w:hAnsi="Times New Roman"/>
          <w:sz w:val="24"/>
          <w:szCs w:val="24"/>
        </w:rPr>
      </w:pPr>
    </w:p>
    <w:p w:rsidR="00C2248C" w:rsidRDefault="00C2248C" w:rsidP="00C2248C">
      <w:pPr>
        <w:pStyle w:val="ListParagraph"/>
        <w:autoSpaceDE w:val="0"/>
        <w:autoSpaceDN w:val="0"/>
        <w:adjustRightInd w:val="0"/>
        <w:spacing w:after="0" w:line="240" w:lineRule="auto"/>
        <w:jc w:val="both"/>
        <w:rPr>
          <w:rFonts w:ascii="Times New Roman" w:hAnsi="Times New Roman"/>
          <w:sz w:val="24"/>
          <w:szCs w:val="24"/>
        </w:rPr>
      </w:pPr>
    </w:p>
    <w:p w:rsidR="00C2248C" w:rsidRDefault="00C2248C" w:rsidP="00C2248C">
      <w:pPr>
        <w:pStyle w:val="ListParagraph"/>
        <w:autoSpaceDE w:val="0"/>
        <w:autoSpaceDN w:val="0"/>
        <w:adjustRightInd w:val="0"/>
        <w:spacing w:after="0" w:line="240" w:lineRule="auto"/>
        <w:jc w:val="both"/>
        <w:rPr>
          <w:rFonts w:ascii="Times New Roman" w:hAnsi="Times New Roman"/>
          <w:sz w:val="24"/>
          <w:szCs w:val="24"/>
        </w:rPr>
      </w:pPr>
    </w:p>
    <w:p w:rsidR="00C2248C" w:rsidRDefault="00C2248C" w:rsidP="00C2248C">
      <w:pPr>
        <w:pStyle w:val="ListParagraph"/>
        <w:autoSpaceDE w:val="0"/>
        <w:autoSpaceDN w:val="0"/>
        <w:adjustRightInd w:val="0"/>
        <w:spacing w:after="0" w:line="240" w:lineRule="auto"/>
        <w:jc w:val="both"/>
        <w:rPr>
          <w:rFonts w:ascii="Times New Roman" w:hAnsi="Times New Roman"/>
          <w:sz w:val="24"/>
          <w:szCs w:val="24"/>
        </w:rPr>
      </w:pPr>
    </w:p>
    <w:p w:rsidR="00C2248C" w:rsidRPr="005C60A3" w:rsidRDefault="00C2248C" w:rsidP="00C2248C">
      <w:pPr>
        <w:pStyle w:val="ListParagraph"/>
        <w:autoSpaceDE w:val="0"/>
        <w:autoSpaceDN w:val="0"/>
        <w:adjustRightInd w:val="0"/>
        <w:spacing w:after="0" w:line="240" w:lineRule="auto"/>
        <w:jc w:val="both"/>
        <w:rPr>
          <w:rFonts w:ascii="Times New Roman" w:hAnsi="Times New Roman"/>
          <w:sz w:val="24"/>
          <w:szCs w:val="24"/>
        </w:rPr>
      </w:pPr>
    </w:p>
    <w:p w:rsidR="00C2248C" w:rsidRPr="005C60A3" w:rsidRDefault="00C2248C" w:rsidP="00C2248C">
      <w:pPr>
        <w:jc w:val="both"/>
        <w:rPr>
          <w:rFonts w:ascii="Times New Roman" w:hAnsi="Times New Roman"/>
          <w:b/>
          <w:sz w:val="24"/>
          <w:szCs w:val="24"/>
        </w:rPr>
      </w:pPr>
      <w:r w:rsidRPr="005C60A3">
        <w:rPr>
          <w:rFonts w:ascii="Times New Roman" w:hAnsi="Times New Roman"/>
          <w:b/>
          <w:sz w:val="24"/>
          <w:szCs w:val="24"/>
        </w:rPr>
        <w:lastRenderedPageBreak/>
        <w:t xml:space="preserve">Teaching and learning strategies </w:t>
      </w:r>
    </w:p>
    <w:p w:rsidR="00C2248C" w:rsidRPr="005C60A3" w:rsidRDefault="00C2248C" w:rsidP="00C2248C">
      <w:pPr>
        <w:jc w:val="both"/>
        <w:rPr>
          <w:rFonts w:ascii="Times New Roman" w:hAnsi="Times New Roman"/>
          <w:sz w:val="24"/>
          <w:szCs w:val="24"/>
        </w:rPr>
      </w:pPr>
      <w:r w:rsidRPr="005C60A3">
        <w:rPr>
          <w:rFonts w:ascii="Times New Roman" w:hAnsi="Times New Roman"/>
          <w:sz w:val="24"/>
          <w:szCs w:val="24"/>
        </w:rPr>
        <w:t>The teaching and learning strategies will comprise of the following</w:t>
      </w:r>
    </w:p>
    <w:p w:rsidR="00C2248C" w:rsidRPr="005C60A3" w:rsidRDefault="00C2248C" w:rsidP="00C2248C">
      <w:pPr>
        <w:numPr>
          <w:ilvl w:val="0"/>
          <w:numId w:val="4"/>
        </w:numPr>
        <w:spacing w:after="0" w:line="240" w:lineRule="auto"/>
        <w:jc w:val="both"/>
        <w:rPr>
          <w:rFonts w:ascii="Times New Roman" w:hAnsi="Times New Roman"/>
          <w:sz w:val="24"/>
          <w:szCs w:val="24"/>
        </w:rPr>
      </w:pPr>
      <w:r w:rsidRPr="005C60A3">
        <w:rPr>
          <w:rFonts w:ascii="Times New Roman" w:hAnsi="Times New Roman"/>
          <w:sz w:val="24"/>
          <w:szCs w:val="24"/>
        </w:rPr>
        <w:t>Interactive lectures</w:t>
      </w:r>
    </w:p>
    <w:p w:rsidR="00C2248C" w:rsidRPr="005C60A3" w:rsidRDefault="00C2248C" w:rsidP="00C2248C">
      <w:pPr>
        <w:numPr>
          <w:ilvl w:val="0"/>
          <w:numId w:val="4"/>
        </w:numPr>
        <w:spacing w:after="0" w:line="240" w:lineRule="auto"/>
        <w:jc w:val="both"/>
        <w:rPr>
          <w:rFonts w:ascii="Times New Roman" w:hAnsi="Times New Roman"/>
          <w:sz w:val="24"/>
          <w:szCs w:val="24"/>
        </w:rPr>
      </w:pPr>
      <w:r w:rsidRPr="005C60A3">
        <w:rPr>
          <w:rFonts w:ascii="Times New Roman" w:hAnsi="Times New Roman"/>
          <w:sz w:val="24"/>
          <w:szCs w:val="24"/>
        </w:rPr>
        <w:t>Brainstorming</w:t>
      </w:r>
    </w:p>
    <w:p w:rsidR="00C2248C" w:rsidRPr="005C60A3" w:rsidRDefault="00C2248C" w:rsidP="00C2248C">
      <w:pPr>
        <w:numPr>
          <w:ilvl w:val="0"/>
          <w:numId w:val="4"/>
        </w:numPr>
        <w:spacing w:after="0" w:line="240" w:lineRule="auto"/>
        <w:jc w:val="both"/>
        <w:rPr>
          <w:rFonts w:ascii="Times New Roman" w:hAnsi="Times New Roman"/>
          <w:sz w:val="24"/>
          <w:szCs w:val="24"/>
        </w:rPr>
      </w:pPr>
      <w:r w:rsidRPr="005C60A3">
        <w:rPr>
          <w:rFonts w:ascii="Times New Roman" w:hAnsi="Times New Roman"/>
          <w:sz w:val="24"/>
          <w:szCs w:val="24"/>
        </w:rPr>
        <w:t>Role play</w:t>
      </w:r>
    </w:p>
    <w:p w:rsidR="00C2248C" w:rsidRPr="005C60A3" w:rsidRDefault="00C2248C" w:rsidP="00C2248C">
      <w:pPr>
        <w:numPr>
          <w:ilvl w:val="0"/>
          <w:numId w:val="4"/>
        </w:numPr>
        <w:spacing w:after="0" w:line="240" w:lineRule="auto"/>
        <w:jc w:val="both"/>
        <w:rPr>
          <w:rFonts w:ascii="Times New Roman" w:hAnsi="Times New Roman"/>
          <w:sz w:val="24"/>
          <w:szCs w:val="24"/>
        </w:rPr>
      </w:pPr>
      <w:r w:rsidRPr="005C60A3">
        <w:rPr>
          <w:rFonts w:ascii="Times New Roman" w:hAnsi="Times New Roman"/>
          <w:sz w:val="24"/>
          <w:szCs w:val="24"/>
        </w:rPr>
        <w:t>Self-learning</w:t>
      </w:r>
    </w:p>
    <w:p w:rsidR="00C2248C" w:rsidRPr="005C60A3" w:rsidRDefault="00C2248C" w:rsidP="00C2248C">
      <w:pPr>
        <w:numPr>
          <w:ilvl w:val="0"/>
          <w:numId w:val="4"/>
        </w:numPr>
        <w:spacing w:after="0" w:line="240" w:lineRule="auto"/>
        <w:jc w:val="both"/>
        <w:rPr>
          <w:rFonts w:ascii="Times New Roman" w:hAnsi="Times New Roman"/>
          <w:sz w:val="24"/>
          <w:szCs w:val="24"/>
        </w:rPr>
      </w:pPr>
      <w:r w:rsidRPr="005C60A3">
        <w:rPr>
          <w:rFonts w:ascii="Times New Roman" w:hAnsi="Times New Roman"/>
          <w:sz w:val="24"/>
          <w:szCs w:val="24"/>
        </w:rPr>
        <w:t>Group activities</w:t>
      </w:r>
    </w:p>
    <w:p w:rsidR="00C2248C" w:rsidRPr="005C60A3" w:rsidRDefault="00C2248C" w:rsidP="00C2248C">
      <w:pPr>
        <w:numPr>
          <w:ilvl w:val="0"/>
          <w:numId w:val="4"/>
        </w:numPr>
        <w:spacing w:after="0" w:line="240" w:lineRule="auto"/>
        <w:jc w:val="both"/>
        <w:rPr>
          <w:rFonts w:ascii="Times New Roman" w:hAnsi="Times New Roman"/>
          <w:sz w:val="24"/>
          <w:szCs w:val="24"/>
        </w:rPr>
      </w:pPr>
      <w:r w:rsidRPr="005C60A3">
        <w:rPr>
          <w:rFonts w:ascii="Times New Roman" w:hAnsi="Times New Roman"/>
          <w:sz w:val="24"/>
          <w:szCs w:val="24"/>
        </w:rPr>
        <w:t>Panel discussions</w:t>
      </w:r>
    </w:p>
    <w:p w:rsidR="00C2248C" w:rsidRPr="005C60A3" w:rsidRDefault="00C2248C" w:rsidP="00C2248C">
      <w:pPr>
        <w:numPr>
          <w:ilvl w:val="0"/>
          <w:numId w:val="4"/>
        </w:numPr>
        <w:spacing w:after="0" w:line="240" w:lineRule="auto"/>
        <w:jc w:val="both"/>
        <w:rPr>
          <w:rFonts w:ascii="Times New Roman" w:hAnsi="Times New Roman"/>
          <w:sz w:val="24"/>
          <w:szCs w:val="24"/>
        </w:rPr>
      </w:pPr>
      <w:r w:rsidRPr="005C60A3">
        <w:rPr>
          <w:rFonts w:ascii="Times New Roman" w:hAnsi="Times New Roman"/>
          <w:sz w:val="24"/>
          <w:szCs w:val="24"/>
        </w:rPr>
        <w:t>Case studies</w:t>
      </w:r>
    </w:p>
    <w:p w:rsidR="00C2248C" w:rsidRPr="005C60A3" w:rsidRDefault="00C2248C" w:rsidP="00C2248C">
      <w:pPr>
        <w:numPr>
          <w:ilvl w:val="0"/>
          <w:numId w:val="4"/>
        </w:numPr>
        <w:spacing w:after="0" w:line="240" w:lineRule="auto"/>
        <w:jc w:val="both"/>
        <w:rPr>
          <w:rFonts w:ascii="Times New Roman" w:hAnsi="Times New Roman"/>
          <w:sz w:val="24"/>
          <w:szCs w:val="24"/>
        </w:rPr>
      </w:pPr>
      <w:r w:rsidRPr="005C60A3">
        <w:rPr>
          <w:rFonts w:ascii="Times New Roman" w:hAnsi="Times New Roman"/>
          <w:sz w:val="24"/>
          <w:szCs w:val="24"/>
        </w:rPr>
        <w:t>Problem solving</w:t>
      </w:r>
    </w:p>
    <w:p w:rsidR="00C2248C" w:rsidRPr="005C60A3" w:rsidRDefault="00C2248C" w:rsidP="00C2248C">
      <w:pPr>
        <w:numPr>
          <w:ilvl w:val="0"/>
          <w:numId w:val="4"/>
        </w:numPr>
        <w:spacing w:after="0" w:line="240" w:lineRule="auto"/>
        <w:jc w:val="both"/>
        <w:rPr>
          <w:rFonts w:ascii="Times New Roman" w:hAnsi="Times New Roman"/>
          <w:sz w:val="24"/>
          <w:szCs w:val="24"/>
        </w:rPr>
      </w:pPr>
      <w:r w:rsidRPr="005C60A3">
        <w:rPr>
          <w:rFonts w:ascii="Times New Roman" w:hAnsi="Times New Roman"/>
          <w:sz w:val="24"/>
          <w:szCs w:val="24"/>
        </w:rPr>
        <w:t>Researching and exploring</w:t>
      </w:r>
    </w:p>
    <w:p w:rsidR="00C2248C" w:rsidRPr="005C60A3" w:rsidRDefault="00C2248C" w:rsidP="00C2248C">
      <w:pPr>
        <w:spacing w:after="0" w:line="240" w:lineRule="auto"/>
        <w:jc w:val="both"/>
        <w:rPr>
          <w:rFonts w:ascii="Times New Roman" w:hAnsi="Times New Roman"/>
          <w:b/>
          <w:sz w:val="24"/>
          <w:szCs w:val="24"/>
        </w:rPr>
      </w:pPr>
    </w:p>
    <w:p w:rsidR="00C2248C" w:rsidRPr="005C60A3" w:rsidRDefault="00C2248C" w:rsidP="00C2248C">
      <w:pPr>
        <w:spacing w:after="0" w:line="240" w:lineRule="auto"/>
        <w:jc w:val="both"/>
        <w:rPr>
          <w:rFonts w:ascii="Times New Roman" w:hAnsi="Times New Roman"/>
          <w:b/>
          <w:sz w:val="24"/>
          <w:szCs w:val="24"/>
        </w:rPr>
      </w:pPr>
      <w:r w:rsidRPr="005C60A3">
        <w:rPr>
          <w:rFonts w:ascii="Times New Roman" w:hAnsi="Times New Roman"/>
          <w:b/>
          <w:sz w:val="24"/>
          <w:szCs w:val="24"/>
        </w:rPr>
        <w:t>Course delivery mode</w:t>
      </w:r>
    </w:p>
    <w:p w:rsidR="00C2248C" w:rsidRPr="005C60A3" w:rsidRDefault="00C2248C" w:rsidP="00C2248C">
      <w:pPr>
        <w:spacing w:after="0" w:line="240" w:lineRule="auto"/>
        <w:jc w:val="both"/>
        <w:rPr>
          <w:rFonts w:ascii="Times New Roman" w:hAnsi="Times New Roman"/>
          <w:b/>
          <w:sz w:val="24"/>
          <w:szCs w:val="24"/>
        </w:rPr>
      </w:pP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80"/>
        <w:gridCol w:w="1579"/>
        <w:gridCol w:w="1510"/>
        <w:gridCol w:w="1479"/>
        <w:gridCol w:w="1530"/>
        <w:gridCol w:w="1998"/>
      </w:tblGrid>
      <w:tr w:rsidR="00C2248C" w:rsidRPr="005C60A3" w:rsidTr="00A740AD">
        <w:trPr>
          <w:jc w:val="center"/>
        </w:trPr>
        <w:tc>
          <w:tcPr>
            <w:tcW w:w="1480" w:type="dxa"/>
          </w:tcPr>
          <w:p w:rsidR="00C2248C" w:rsidRPr="005C60A3" w:rsidRDefault="00C2248C" w:rsidP="00A740AD">
            <w:pPr>
              <w:spacing w:after="0" w:line="240" w:lineRule="auto"/>
              <w:jc w:val="both"/>
              <w:rPr>
                <w:rFonts w:ascii="Times New Roman" w:hAnsi="Times New Roman"/>
                <w:b/>
                <w:sz w:val="24"/>
                <w:szCs w:val="24"/>
              </w:rPr>
            </w:pPr>
            <w:r w:rsidRPr="005C60A3">
              <w:rPr>
                <w:rFonts w:ascii="Times New Roman" w:hAnsi="Times New Roman"/>
                <w:b/>
                <w:sz w:val="24"/>
                <w:szCs w:val="24"/>
              </w:rPr>
              <w:t>Interactive Lectures</w:t>
            </w:r>
          </w:p>
        </w:tc>
        <w:tc>
          <w:tcPr>
            <w:tcW w:w="1579" w:type="dxa"/>
          </w:tcPr>
          <w:p w:rsidR="00C2248C" w:rsidRPr="005C60A3" w:rsidRDefault="00C2248C" w:rsidP="00A740AD">
            <w:pPr>
              <w:spacing w:after="0" w:line="240" w:lineRule="auto"/>
              <w:jc w:val="both"/>
              <w:rPr>
                <w:rFonts w:ascii="Times New Roman" w:hAnsi="Times New Roman"/>
                <w:b/>
                <w:sz w:val="24"/>
                <w:szCs w:val="24"/>
              </w:rPr>
            </w:pPr>
            <w:r w:rsidRPr="005C60A3">
              <w:rPr>
                <w:rFonts w:ascii="Times New Roman" w:hAnsi="Times New Roman"/>
                <w:b/>
                <w:sz w:val="24"/>
                <w:szCs w:val="24"/>
              </w:rPr>
              <w:t>Tutorial /Seminars</w:t>
            </w:r>
          </w:p>
        </w:tc>
        <w:tc>
          <w:tcPr>
            <w:tcW w:w="1510" w:type="dxa"/>
          </w:tcPr>
          <w:p w:rsidR="00C2248C" w:rsidRPr="005C60A3" w:rsidRDefault="00C2248C" w:rsidP="00A740AD">
            <w:pPr>
              <w:spacing w:after="0" w:line="240" w:lineRule="auto"/>
              <w:jc w:val="both"/>
              <w:rPr>
                <w:rFonts w:ascii="Times New Roman" w:hAnsi="Times New Roman"/>
                <w:b/>
                <w:sz w:val="24"/>
                <w:szCs w:val="24"/>
              </w:rPr>
            </w:pPr>
            <w:r w:rsidRPr="005C60A3">
              <w:rPr>
                <w:rFonts w:ascii="Times New Roman" w:hAnsi="Times New Roman"/>
                <w:b/>
                <w:sz w:val="24"/>
                <w:szCs w:val="24"/>
              </w:rPr>
              <w:t>Assignments /Practical</w:t>
            </w:r>
          </w:p>
        </w:tc>
        <w:tc>
          <w:tcPr>
            <w:tcW w:w="1479" w:type="dxa"/>
          </w:tcPr>
          <w:p w:rsidR="00C2248C" w:rsidRPr="005C60A3" w:rsidRDefault="00C2248C" w:rsidP="00A740AD">
            <w:pPr>
              <w:spacing w:after="0" w:line="240" w:lineRule="auto"/>
              <w:jc w:val="both"/>
              <w:rPr>
                <w:rFonts w:ascii="Times New Roman" w:hAnsi="Times New Roman"/>
                <w:b/>
                <w:sz w:val="24"/>
                <w:szCs w:val="24"/>
              </w:rPr>
            </w:pPr>
            <w:r w:rsidRPr="005C60A3">
              <w:rPr>
                <w:rFonts w:ascii="Times New Roman" w:hAnsi="Times New Roman"/>
                <w:b/>
                <w:sz w:val="24"/>
                <w:szCs w:val="24"/>
              </w:rPr>
              <w:t>Portfolio</w:t>
            </w:r>
          </w:p>
        </w:tc>
        <w:tc>
          <w:tcPr>
            <w:tcW w:w="1530" w:type="dxa"/>
          </w:tcPr>
          <w:p w:rsidR="00C2248C" w:rsidRPr="005C60A3" w:rsidRDefault="00C2248C" w:rsidP="00A740AD">
            <w:pPr>
              <w:spacing w:after="0" w:line="240" w:lineRule="auto"/>
              <w:jc w:val="both"/>
              <w:rPr>
                <w:rFonts w:ascii="Times New Roman" w:hAnsi="Times New Roman"/>
                <w:b/>
                <w:sz w:val="24"/>
                <w:szCs w:val="24"/>
              </w:rPr>
            </w:pPr>
            <w:r w:rsidRPr="005C60A3">
              <w:rPr>
                <w:rFonts w:ascii="Times New Roman" w:hAnsi="Times New Roman"/>
                <w:b/>
                <w:sz w:val="24"/>
                <w:szCs w:val="24"/>
              </w:rPr>
              <w:t>Self-Study</w:t>
            </w:r>
          </w:p>
        </w:tc>
        <w:tc>
          <w:tcPr>
            <w:tcW w:w="1998" w:type="dxa"/>
          </w:tcPr>
          <w:p w:rsidR="00C2248C" w:rsidRPr="005C60A3" w:rsidRDefault="00C2248C" w:rsidP="00A740AD">
            <w:pPr>
              <w:spacing w:after="0" w:line="240" w:lineRule="auto"/>
              <w:jc w:val="both"/>
              <w:rPr>
                <w:rFonts w:ascii="Times New Roman" w:hAnsi="Times New Roman"/>
                <w:b/>
                <w:sz w:val="24"/>
                <w:szCs w:val="24"/>
              </w:rPr>
            </w:pPr>
            <w:r w:rsidRPr="005C60A3">
              <w:rPr>
                <w:rFonts w:ascii="Times New Roman" w:hAnsi="Times New Roman"/>
                <w:b/>
                <w:sz w:val="24"/>
                <w:szCs w:val="24"/>
              </w:rPr>
              <w:t>Group field project</w:t>
            </w:r>
          </w:p>
        </w:tc>
      </w:tr>
      <w:tr w:rsidR="00C2248C" w:rsidRPr="005C60A3" w:rsidTr="00A740AD">
        <w:trPr>
          <w:jc w:val="center"/>
        </w:trPr>
        <w:tc>
          <w:tcPr>
            <w:tcW w:w="1480" w:type="dxa"/>
          </w:tcPr>
          <w:p w:rsidR="00C2248C" w:rsidRPr="005C60A3" w:rsidRDefault="00C2248C" w:rsidP="00A740AD">
            <w:pPr>
              <w:spacing w:after="0" w:line="240" w:lineRule="auto"/>
              <w:jc w:val="both"/>
              <w:rPr>
                <w:rFonts w:ascii="Times New Roman" w:hAnsi="Times New Roman"/>
                <w:sz w:val="24"/>
                <w:szCs w:val="24"/>
              </w:rPr>
            </w:pPr>
          </w:p>
        </w:tc>
        <w:tc>
          <w:tcPr>
            <w:tcW w:w="1579" w:type="dxa"/>
          </w:tcPr>
          <w:p w:rsidR="00C2248C" w:rsidRPr="005C60A3" w:rsidRDefault="00C2248C" w:rsidP="00A740AD">
            <w:pPr>
              <w:spacing w:after="0" w:line="240" w:lineRule="auto"/>
              <w:jc w:val="both"/>
              <w:rPr>
                <w:rFonts w:ascii="Times New Roman" w:hAnsi="Times New Roman"/>
                <w:sz w:val="24"/>
                <w:szCs w:val="24"/>
              </w:rPr>
            </w:pPr>
          </w:p>
        </w:tc>
        <w:tc>
          <w:tcPr>
            <w:tcW w:w="1510" w:type="dxa"/>
          </w:tcPr>
          <w:p w:rsidR="00C2248C" w:rsidRPr="005C60A3" w:rsidRDefault="00C2248C" w:rsidP="00A740AD">
            <w:pPr>
              <w:spacing w:after="0" w:line="240" w:lineRule="auto"/>
              <w:jc w:val="both"/>
              <w:rPr>
                <w:rFonts w:ascii="Times New Roman" w:hAnsi="Times New Roman"/>
                <w:sz w:val="24"/>
                <w:szCs w:val="24"/>
              </w:rPr>
            </w:pPr>
          </w:p>
        </w:tc>
        <w:tc>
          <w:tcPr>
            <w:tcW w:w="1479" w:type="dxa"/>
          </w:tcPr>
          <w:p w:rsidR="00C2248C" w:rsidRPr="005C60A3" w:rsidRDefault="00C2248C" w:rsidP="00A740AD">
            <w:pPr>
              <w:spacing w:after="0" w:line="240" w:lineRule="auto"/>
              <w:jc w:val="both"/>
              <w:rPr>
                <w:rFonts w:ascii="Times New Roman" w:hAnsi="Times New Roman"/>
                <w:sz w:val="24"/>
                <w:szCs w:val="24"/>
              </w:rPr>
            </w:pPr>
          </w:p>
        </w:tc>
        <w:tc>
          <w:tcPr>
            <w:tcW w:w="1530" w:type="dxa"/>
          </w:tcPr>
          <w:p w:rsidR="00C2248C" w:rsidRPr="005C60A3" w:rsidRDefault="00C2248C" w:rsidP="00A740AD">
            <w:pPr>
              <w:spacing w:after="0" w:line="240" w:lineRule="auto"/>
              <w:jc w:val="both"/>
              <w:rPr>
                <w:rFonts w:ascii="Times New Roman" w:hAnsi="Times New Roman"/>
                <w:sz w:val="24"/>
                <w:szCs w:val="24"/>
              </w:rPr>
            </w:pPr>
          </w:p>
        </w:tc>
        <w:tc>
          <w:tcPr>
            <w:tcW w:w="1998" w:type="dxa"/>
          </w:tcPr>
          <w:p w:rsidR="00C2248C" w:rsidRPr="005C60A3" w:rsidRDefault="00C2248C" w:rsidP="00A740AD">
            <w:pPr>
              <w:spacing w:after="0" w:line="240" w:lineRule="auto"/>
              <w:jc w:val="both"/>
              <w:rPr>
                <w:rFonts w:ascii="Times New Roman" w:hAnsi="Times New Roman"/>
                <w:sz w:val="24"/>
                <w:szCs w:val="24"/>
              </w:rPr>
            </w:pPr>
          </w:p>
        </w:tc>
      </w:tr>
    </w:tbl>
    <w:p w:rsidR="00C2248C" w:rsidRPr="00F13734" w:rsidRDefault="00C2248C" w:rsidP="00C2248C">
      <w:pPr>
        <w:jc w:val="both"/>
        <w:rPr>
          <w:rFonts w:ascii="Times New Roman" w:hAnsi="Times New Roman"/>
          <w:b/>
          <w:sz w:val="24"/>
          <w:szCs w:val="24"/>
          <w:lang w:val="en-US"/>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Default="00C2248C" w:rsidP="00C2248C">
      <w:pPr>
        <w:jc w:val="both"/>
        <w:rPr>
          <w:rFonts w:ascii="Times New Roman" w:hAnsi="Times New Roman"/>
          <w:b/>
          <w:sz w:val="24"/>
          <w:szCs w:val="24"/>
        </w:rPr>
      </w:pPr>
    </w:p>
    <w:p w:rsidR="00C2248C" w:rsidRPr="008E214D" w:rsidRDefault="00C2248C" w:rsidP="00C2248C">
      <w:pPr>
        <w:jc w:val="both"/>
        <w:rPr>
          <w:rFonts w:ascii="Times New Roman" w:hAnsi="Times New Roman"/>
          <w:b/>
          <w:sz w:val="24"/>
          <w:szCs w:val="24"/>
        </w:rPr>
      </w:pPr>
      <w:r w:rsidRPr="008E214D">
        <w:rPr>
          <w:rFonts w:ascii="Times New Roman" w:hAnsi="Times New Roman"/>
          <w:b/>
          <w:sz w:val="24"/>
          <w:szCs w:val="24"/>
        </w:rPr>
        <w:t>Course Content</w:t>
      </w:r>
      <w:r>
        <w:rPr>
          <w:rFonts w:ascii="Times New Roman" w:hAnsi="Times New Roman"/>
          <w:b/>
          <w:sz w:val="24"/>
          <w:szCs w:val="24"/>
        </w:rPr>
        <w:t xml:space="preserve">:  </w:t>
      </w:r>
      <w:r w:rsidRPr="008E214D">
        <w:rPr>
          <w:rFonts w:ascii="Times New Roman" w:hAnsi="Times New Roman"/>
          <w:sz w:val="24"/>
          <w:szCs w:val="24"/>
        </w:rPr>
        <w:t>Business Mathematics</w:t>
      </w:r>
    </w:p>
    <w:p w:rsidR="00C2248C" w:rsidRDefault="00C2248C" w:rsidP="00C2248C">
      <w:pPr>
        <w:pStyle w:val="ListParagraph"/>
        <w:numPr>
          <w:ilvl w:val="0"/>
          <w:numId w:val="1"/>
        </w:numPr>
        <w:jc w:val="both"/>
        <w:rPr>
          <w:rFonts w:ascii="Times New Roman" w:hAnsi="Times New Roman"/>
          <w:sz w:val="24"/>
          <w:szCs w:val="24"/>
        </w:rPr>
      </w:pPr>
      <w:r w:rsidRPr="00152D18">
        <w:rPr>
          <w:rFonts w:ascii="Times New Roman" w:hAnsi="Times New Roman"/>
          <w:sz w:val="24"/>
          <w:szCs w:val="24"/>
        </w:rPr>
        <w:t xml:space="preserve">Functions </w:t>
      </w:r>
    </w:p>
    <w:p w:rsidR="00C2248C" w:rsidRPr="00152D18" w:rsidRDefault="00C2248C" w:rsidP="00C2248C">
      <w:pPr>
        <w:pStyle w:val="ListParagraph"/>
        <w:numPr>
          <w:ilvl w:val="0"/>
          <w:numId w:val="1"/>
        </w:numPr>
        <w:jc w:val="both"/>
        <w:rPr>
          <w:rFonts w:ascii="Times New Roman" w:hAnsi="Times New Roman"/>
          <w:sz w:val="24"/>
          <w:szCs w:val="24"/>
        </w:rPr>
      </w:pPr>
      <w:r w:rsidRPr="00152D18">
        <w:rPr>
          <w:rFonts w:ascii="Times New Roman" w:hAnsi="Times New Roman"/>
          <w:sz w:val="24"/>
          <w:szCs w:val="24"/>
        </w:rPr>
        <w:t>Limits</w:t>
      </w:r>
    </w:p>
    <w:p w:rsidR="00C2248C" w:rsidRPr="008E214D" w:rsidRDefault="00C2248C" w:rsidP="00C2248C">
      <w:pPr>
        <w:pStyle w:val="ListParagraph"/>
        <w:numPr>
          <w:ilvl w:val="0"/>
          <w:numId w:val="1"/>
        </w:numPr>
        <w:jc w:val="both"/>
        <w:rPr>
          <w:rFonts w:ascii="Times New Roman" w:hAnsi="Times New Roman"/>
          <w:sz w:val="24"/>
          <w:szCs w:val="24"/>
        </w:rPr>
      </w:pPr>
      <w:r w:rsidRPr="008E214D">
        <w:rPr>
          <w:rFonts w:ascii="Times New Roman" w:hAnsi="Times New Roman"/>
          <w:sz w:val="24"/>
          <w:szCs w:val="24"/>
        </w:rPr>
        <w:t xml:space="preserve">Basic differentiation </w:t>
      </w:r>
    </w:p>
    <w:p w:rsidR="00C2248C" w:rsidRPr="008E214D" w:rsidRDefault="00C2248C" w:rsidP="00C2248C">
      <w:pPr>
        <w:pStyle w:val="ListParagraph"/>
        <w:numPr>
          <w:ilvl w:val="0"/>
          <w:numId w:val="2"/>
        </w:numPr>
        <w:jc w:val="both"/>
        <w:rPr>
          <w:rFonts w:ascii="Times New Roman" w:hAnsi="Times New Roman"/>
          <w:sz w:val="24"/>
          <w:szCs w:val="24"/>
        </w:rPr>
      </w:pPr>
      <w:r w:rsidRPr="008E214D">
        <w:rPr>
          <w:rFonts w:ascii="Times New Roman" w:hAnsi="Times New Roman"/>
          <w:sz w:val="24"/>
          <w:szCs w:val="24"/>
        </w:rPr>
        <w:t>Basic interest account (simple and compound interest rates)</w:t>
      </w:r>
    </w:p>
    <w:p w:rsidR="00C2248C" w:rsidRPr="008E214D" w:rsidRDefault="00C2248C" w:rsidP="00C2248C">
      <w:pPr>
        <w:pStyle w:val="ListParagraph"/>
        <w:numPr>
          <w:ilvl w:val="0"/>
          <w:numId w:val="2"/>
        </w:numPr>
        <w:jc w:val="both"/>
        <w:rPr>
          <w:rFonts w:ascii="Times New Roman" w:hAnsi="Times New Roman"/>
          <w:sz w:val="24"/>
          <w:szCs w:val="24"/>
        </w:rPr>
      </w:pPr>
      <w:r w:rsidRPr="008E214D">
        <w:rPr>
          <w:rFonts w:ascii="Times New Roman" w:hAnsi="Times New Roman"/>
          <w:sz w:val="24"/>
          <w:szCs w:val="24"/>
        </w:rPr>
        <w:t>Chain calculus</w:t>
      </w:r>
    </w:p>
    <w:p w:rsidR="00C2248C" w:rsidRPr="008E214D" w:rsidRDefault="00C2248C" w:rsidP="00C2248C">
      <w:pPr>
        <w:pStyle w:val="ListParagraph"/>
        <w:numPr>
          <w:ilvl w:val="0"/>
          <w:numId w:val="2"/>
        </w:numPr>
        <w:autoSpaceDE w:val="0"/>
        <w:autoSpaceDN w:val="0"/>
        <w:adjustRightInd w:val="0"/>
        <w:spacing w:after="0"/>
        <w:jc w:val="both"/>
        <w:rPr>
          <w:rFonts w:ascii="Times New Roman" w:hAnsi="Times New Roman"/>
          <w:sz w:val="24"/>
          <w:szCs w:val="24"/>
          <w:lang w:val="en-US"/>
        </w:rPr>
      </w:pPr>
      <w:r w:rsidRPr="008E214D">
        <w:rPr>
          <w:rFonts w:ascii="Times New Roman" w:hAnsi="Times New Roman"/>
          <w:sz w:val="24"/>
          <w:szCs w:val="24"/>
          <w:lang w:val="en-US"/>
        </w:rPr>
        <w:t>Use graphical methods to resolve linear programming problems</w:t>
      </w:r>
    </w:p>
    <w:p w:rsidR="00C2248C" w:rsidRPr="008E214D" w:rsidRDefault="00C2248C" w:rsidP="00C2248C">
      <w:pPr>
        <w:pStyle w:val="ListParagraph"/>
        <w:numPr>
          <w:ilvl w:val="0"/>
          <w:numId w:val="2"/>
        </w:numPr>
        <w:autoSpaceDE w:val="0"/>
        <w:autoSpaceDN w:val="0"/>
        <w:adjustRightInd w:val="0"/>
        <w:spacing w:after="0"/>
        <w:jc w:val="both"/>
        <w:rPr>
          <w:rFonts w:ascii="Times New Roman" w:hAnsi="Times New Roman"/>
          <w:sz w:val="24"/>
          <w:szCs w:val="24"/>
          <w:lang w:val="en-US"/>
        </w:rPr>
      </w:pPr>
      <w:r w:rsidRPr="008E214D">
        <w:rPr>
          <w:rFonts w:ascii="Times New Roman" w:hAnsi="Times New Roman"/>
          <w:sz w:val="24"/>
          <w:szCs w:val="24"/>
          <w:lang w:val="en-US"/>
        </w:rPr>
        <w:t xml:space="preserve">Define the limiting value of a function. </w:t>
      </w:r>
    </w:p>
    <w:p w:rsidR="00C2248C" w:rsidRPr="008E214D" w:rsidRDefault="00C2248C" w:rsidP="00C2248C">
      <w:pPr>
        <w:pStyle w:val="ListParagraph"/>
        <w:numPr>
          <w:ilvl w:val="0"/>
          <w:numId w:val="2"/>
        </w:numPr>
        <w:autoSpaceDE w:val="0"/>
        <w:autoSpaceDN w:val="0"/>
        <w:adjustRightInd w:val="0"/>
        <w:spacing w:after="0"/>
        <w:jc w:val="both"/>
        <w:rPr>
          <w:rFonts w:ascii="Times New Roman" w:hAnsi="Times New Roman"/>
          <w:sz w:val="24"/>
          <w:szCs w:val="24"/>
          <w:lang w:val="en-US"/>
        </w:rPr>
      </w:pPr>
      <w:r w:rsidRPr="008E214D">
        <w:rPr>
          <w:rFonts w:ascii="Times New Roman" w:hAnsi="Times New Roman"/>
          <w:sz w:val="24"/>
          <w:szCs w:val="24"/>
          <w:lang w:val="en-US"/>
        </w:rPr>
        <w:t xml:space="preserve">Apply the limiting value of the slope of tangent line.  </w:t>
      </w:r>
    </w:p>
    <w:p w:rsidR="00C2248C" w:rsidRPr="008E214D" w:rsidRDefault="00C2248C" w:rsidP="00C2248C">
      <w:pPr>
        <w:pStyle w:val="ListParagraph"/>
        <w:numPr>
          <w:ilvl w:val="0"/>
          <w:numId w:val="2"/>
        </w:numPr>
        <w:autoSpaceDE w:val="0"/>
        <w:autoSpaceDN w:val="0"/>
        <w:adjustRightInd w:val="0"/>
        <w:spacing w:after="0"/>
        <w:jc w:val="both"/>
        <w:rPr>
          <w:rFonts w:ascii="Times New Roman" w:hAnsi="Times New Roman"/>
          <w:sz w:val="24"/>
          <w:szCs w:val="24"/>
          <w:lang w:val="en-US"/>
        </w:rPr>
      </w:pPr>
      <w:r w:rsidRPr="008E214D">
        <w:rPr>
          <w:rFonts w:ascii="Times New Roman" w:hAnsi="Times New Roman"/>
          <w:sz w:val="24"/>
          <w:szCs w:val="24"/>
          <w:lang w:val="en-US"/>
        </w:rPr>
        <w:t xml:space="preserve">Define the continuity of a function. </w:t>
      </w:r>
    </w:p>
    <w:p w:rsidR="00C2248C" w:rsidRPr="008E214D" w:rsidRDefault="00C2248C" w:rsidP="00C2248C">
      <w:pPr>
        <w:pStyle w:val="ListParagraph"/>
        <w:numPr>
          <w:ilvl w:val="0"/>
          <w:numId w:val="2"/>
        </w:numPr>
        <w:autoSpaceDE w:val="0"/>
        <w:autoSpaceDN w:val="0"/>
        <w:adjustRightInd w:val="0"/>
        <w:spacing w:after="0"/>
        <w:jc w:val="both"/>
        <w:rPr>
          <w:rFonts w:ascii="Times New Roman" w:hAnsi="Times New Roman"/>
          <w:sz w:val="24"/>
          <w:szCs w:val="24"/>
          <w:lang w:val="en-US"/>
        </w:rPr>
      </w:pPr>
      <w:r w:rsidRPr="008E214D">
        <w:rPr>
          <w:rFonts w:ascii="Times New Roman" w:hAnsi="Times New Roman"/>
          <w:sz w:val="24"/>
          <w:szCs w:val="24"/>
          <w:lang w:val="en-US"/>
        </w:rPr>
        <w:t xml:space="preserve">Differentiate a function from first principles. </w:t>
      </w:r>
    </w:p>
    <w:p w:rsidR="00C2248C" w:rsidRPr="008E214D" w:rsidRDefault="00C2248C" w:rsidP="00C2248C">
      <w:pPr>
        <w:pStyle w:val="ListParagraph"/>
        <w:numPr>
          <w:ilvl w:val="0"/>
          <w:numId w:val="2"/>
        </w:numPr>
        <w:autoSpaceDE w:val="0"/>
        <w:autoSpaceDN w:val="0"/>
        <w:adjustRightInd w:val="0"/>
        <w:spacing w:after="0"/>
        <w:jc w:val="both"/>
        <w:rPr>
          <w:rFonts w:ascii="Times New Roman" w:hAnsi="Times New Roman"/>
          <w:i/>
          <w:iCs/>
          <w:sz w:val="24"/>
          <w:szCs w:val="24"/>
          <w:lang w:val="en-US"/>
        </w:rPr>
      </w:pPr>
      <w:r w:rsidRPr="008E214D">
        <w:rPr>
          <w:rFonts w:ascii="Times New Roman" w:hAnsi="Times New Roman"/>
          <w:sz w:val="24"/>
          <w:szCs w:val="24"/>
          <w:lang w:val="en-US"/>
        </w:rPr>
        <w:t xml:space="preserve"> State the formula for differentiation of a function, of products and quotient functions.  Differentiate simple algebraic, </w:t>
      </w:r>
    </w:p>
    <w:p w:rsidR="00C2248C" w:rsidRPr="008E214D" w:rsidRDefault="00C2248C" w:rsidP="00C2248C">
      <w:pPr>
        <w:pStyle w:val="ListParagraph"/>
        <w:numPr>
          <w:ilvl w:val="0"/>
          <w:numId w:val="2"/>
        </w:numPr>
        <w:autoSpaceDE w:val="0"/>
        <w:autoSpaceDN w:val="0"/>
        <w:adjustRightInd w:val="0"/>
        <w:spacing w:after="0"/>
        <w:jc w:val="both"/>
        <w:rPr>
          <w:rFonts w:ascii="Times New Roman" w:hAnsi="Times New Roman"/>
          <w:sz w:val="24"/>
          <w:szCs w:val="24"/>
          <w:lang w:val="en-US"/>
        </w:rPr>
      </w:pPr>
      <w:r w:rsidRPr="008E214D">
        <w:rPr>
          <w:rFonts w:ascii="Times New Roman" w:hAnsi="Times New Roman"/>
          <w:sz w:val="24"/>
          <w:szCs w:val="24"/>
          <w:lang w:val="en-US"/>
        </w:rPr>
        <w:t xml:space="preserve"> Obtain second derivative of a function.  </w:t>
      </w:r>
    </w:p>
    <w:p w:rsidR="00C2248C" w:rsidRPr="008E214D" w:rsidRDefault="00C2248C" w:rsidP="00C2248C">
      <w:pPr>
        <w:pStyle w:val="ListParagraph"/>
        <w:numPr>
          <w:ilvl w:val="0"/>
          <w:numId w:val="2"/>
        </w:numPr>
        <w:autoSpaceDE w:val="0"/>
        <w:autoSpaceDN w:val="0"/>
        <w:adjustRightInd w:val="0"/>
        <w:spacing w:after="0"/>
        <w:jc w:val="both"/>
        <w:rPr>
          <w:rFonts w:ascii="Times New Roman" w:hAnsi="Times New Roman"/>
          <w:sz w:val="24"/>
          <w:szCs w:val="24"/>
          <w:lang w:val="en-US"/>
        </w:rPr>
      </w:pPr>
      <w:r w:rsidRPr="008E214D">
        <w:rPr>
          <w:rFonts w:ascii="Times New Roman" w:hAnsi="Times New Roman"/>
          <w:sz w:val="24"/>
          <w:szCs w:val="24"/>
          <w:lang w:val="en-US"/>
        </w:rPr>
        <w:t>Explain the condition for turning point of a function.</w:t>
      </w:r>
    </w:p>
    <w:p w:rsidR="00C2248C" w:rsidRPr="008E214D" w:rsidRDefault="00C2248C" w:rsidP="00C2248C">
      <w:pPr>
        <w:pStyle w:val="ListParagraph"/>
        <w:numPr>
          <w:ilvl w:val="0"/>
          <w:numId w:val="2"/>
        </w:numPr>
        <w:autoSpaceDE w:val="0"/>
        <w:autoSpaceDN w:val="0"/>
        <w:adjustRightInd w:val="0"/>
        <w:spacing w:after="0"/>
        <w:jc w:val="both"/>
        <w:rPr>
          <w:rFonts w:ascii="Times New Roman" w:hAnsi="Times New Roman"/>
          <w:sz w:val="24"/>
          <w:szCs w:val="24"/>
          <w:lang w:val="en-US"/>
        </w:rPr>
      </w:pPr>
      <w:r w:rsidRPr="008E214D">
        <w:rPr>
          <w:rFonts w:ascii="Times New Roman" w:hAnsi="Times New Roman"/>
          <w:sz w:val="24"/>
          <w:szCs w:val="24"/>
          <w:lang w:val="en-US"/>
        </w:rPr>
        <w:t>Distinguish between maximum values of a function of 2nd degree.</w:t>
      </w:r>
    </w:p>
    <w:p w:rsidR="00C2248C" w:rsidRPr="008E214D" w:rsidRDefault="00C2248C" w:rsidP="00C2248C">
      <w:pPr>
        <w:pStyle w:val="ListParagraph"/>
        <w:numPr>
          <w:ilvl w:val="0"/>
          <w:numId w:val="2"/>
        </w:numPr>
        <w:autoSpaceDE w:val="0"/>
        <w:autoSpaceDN w:val="0"/>
        <w:adjustRightInd w:val="0"/>
        <w:spacing w:after="0"/>
        <w:jc w:val="both"/>
        <w:rPr>
          <w:rFonts w:ascii="Times New Roman" w:hAnsi="Times New Roman"/>
          <w:sz w:val="24"/>
          <w:szCs w:val="24"/>
          <w:lang w:val="en-US"/>
        </w:rPr>
      </w:pPr>
      <w:r w:rsidRPr="008E214D">
        <w:rPr>
          <w:rFonts w:ascii="Times New Roman" w:hAnsi="Times New Roman"/>
          <w:sz w:val="24"/>
          <w:szCs w:val="24"/>
          <w:lang w:val="en-US"/>
        </w:rPr>
        <w:t xml:space="preserve">Explain limiting value of a function. </w:t>
      </w:r>
    </w:p>
    <w:p w:rsidR="00C2248C" w:rsidRPr="008E214D" w:rsidRDefault="00C2248C" w:rsidP="00C2248C">
      <w:pPr>
        <w:pStyle w:val="ListParagraph"/>
        <w:numPr>
          <w:ilvl w:val="0"/>
          <w:numId w:val="2"/>
        </w:numPr>
        <w:autoSpaceDE w:val="0"/>
        <w:autoSpaceDN w:val="0"/>
        <w:adjustRightInd w:val="0"/>
        <w:spacing w:after="0"/>
        <w:jc w:val="both"/>
        <w:rPr>
          <w:rFonts w:ascii="Times New Roman" w:hAnsi="Times New Roman"/>
          <w:i/>
          <w:iCs/>
          <w:sz w:val="24"/>
          <w:szCs w:val="24"/>
          <w:lang w:val="en-US"/>
        </w:rPr>
      </w:pPr>
      <w:r w:rsidRPr="008E214D">
        <w:rPr>
          <w:rFonts w:ascii="Times New Roman" w:hAnsi="Times New Roman"/>
          <w:i/>
          <w:iCs/>
          <w:sz w:val="24"/>
          <w:szCs w:val="24"/>
          <w:lang w:val="en-US"/>
        </w:rPr>
        <w:t>Solve problems involving differential calculus. Sketch the maximum and minimum points of functions of 2nd degree.</w:t>
      </w:r>
    </w:p>
    <w:p w:rsidR="00C2248C" w:rsidRPr="008E214D" w:rsidRDefault="00C2248C" w:rsidP="00C2248C">
      <w:pPr>
        <w:pStyle w:val="ListParagraph"/>
        <w:autoSpaceDE w:val="0"/>
        <w:autoSpaceDN w:val="0"/>
        <w:adjustRightInd w:val="0"/>
        <w:spacing w:after="0"/>
        <w:jc w:val="both"/>
        <w:rPr>
          <w:rFonts w:ascii="Times New Roman" w:hAnsi="Times New Roman"/>
          <w:i/>
          <w:iCs/>
          <w:sz w:val="24"/>
          <w:szCs w:val="24"/>
          <w:lang w:val="en-US"/>
        </w:rPr>
      </w:pPr>
      <w:r w:rsidRPr="008E214D">
        <w:rPr>
          <w:rFonts w:ascii="Times New Roman" w:hAnsi="Times New Roman"/>
          <w:i/>
          <w:iCs/>
          <w:sz w:val="24"/>
          <w:szCs w:val="24"/>
          <w:lang w:val="en-US"/>
        </w:rPr>
        <w:t>State the conditions for the maximum points and minimum simple multivariate function of three independent variables.</w:t>
      </w:r>
    </w:p>
    <w:p w:rsidR="00C2248C" w:rsidRPr="00152D18" w:rsidRDefault="00C2248C" w:rsidP="00C2248C">
      <w:pPr>
        <w:pStyle w:val="ListParagraph"/>
        <w:numPr>
          <w:ilvl w:val="0"/>
          <w:numId w:val="2"/>
        </w:numPr>
        <w:autoSpaceDE w:val="0"/>
        <w:autoSpaceDN w:val="0"/>
        <w:adjustRightInd w:val="0"/>
        <w:spacing w:after="0"/>
        <w:jc w:val="both"/>
        <w:rPr>
          <w:rFonts w:ascii="Times New Roman" w:hAnsi="Times New Roman"/>
          <w:sz w:val="24"/>
          <w:szCs w:val="24"/>
          <w:lang w:val="en-US"/>
        </w:rPr>
      </w:pPr>
      <w:r w:rsidRPr="008E214D">
        <w:rPr>
          <w:rFonts w:ascii="Times New Roman" w:hAnsi="Times New Roman"/>
          <w:sz w:val="24"/>
          <w:szCs w:val="24"/>
          <w:lang w:val="en-US"/>
        </w:rPr>
        <w:t xml:space="preserve">Apply the above in concepts to: Marginal concepts. Finding optimum cost, and </w:t>
      </w:r>
      <w:proofErr w:type="gramStart"/>
      <w:r w:rsidRPr="008E214D">
        <w:rPr>
          <w:rFonts w:ascii="Times New Roman" w:hAnsi="Times New Roman"/>
          <w:sz w:val="24"/>
          <w:szCs w:val="24"/>
          <w:lang w:val="en-US"/>
        </w:rPr>
        <w:t>Solving</w:t>
      </w:r>
      <w:proofErr w:type="gramEnd"/>
      <w:r w:rsidRPr="008E214D">
        <w:rPr>
          <w:rFonts w:ascii="Times New Roman" w:hAnsi="Times New Roman"/>
          <w:sz w:val="24"/>
          <w:szCs w:val="24"/>
          <w:lang w:val="en-US"/>
        </w:rPr>
        <w:t xml:space="preserve"> cost and profit problems in finance. </w:t>
      </w:r>
    </w:p>
    <w:p w:rsidR="00C2248C" w:rsidRPr="008E214D" w:rsidRDefault="00C2248C" w:rsidP="00C2248C">
      <w:pPr>
        <w:spacing w:after="0"/>
        <w:jc w:val="both"/>
        <w:rPr>
          <w:rFonts w:ascii="Times New Roman" w:hAnsi="Times New Roman"/>
          <w:b/>
          <w:sz w:val="24"/>
          <w:szCs w:val="24"/>
        </w:rPr>
      </w:pPr>
      <w:r w:rsidRPr="008E214D">
        <w:rPr>
          <w:rFonts w:ascii="Times New Roman" w:hAnsi="Times New Roman"/>
          <w:b/>
          <w:sz w:val="24"/>
          <w:szCs w:val="24"/>
        </w:rPr>
        <w:t>Course assessment mode</w:t>
      </w:r>
    </w:p>
    <w:p w:rsidR="00C2248C" w:rsidRPr="008E214D" w:rsidRDefault="00C2248C" w:rsidP="00C2248C">
      <w:pPr>
        <w:pStyle w:val="ListParagraph"/>
        <w:numPr>
          <w:ilvl w:val="0"/>
          <w:numId w:val="3"/>
        </w:numPr>
        <w:spacing w:after="0"/>
        <w:ind w:left="360"/>
        <w:jc w:val="both"/>
        <w:rPr>
          <w:rFonts w:ascii="Times New Roman" w:hAnsi="Times New Roman"/>
          <w:sz w:val="24"/>
          <w:szCs w:val="24"/>
        </w:rPr>
      </w:pPr>
      <w:r w:rsidRPr="008E214D">
        <w:rPr>
          <w:rFonts w:ascii="Times New Roman" w:hAnsi="Times New Roman"/>
          <w:sz w:val="24"/>
          <w:szCs w:val="24"/>
        </w:rPr>
        <w:t>Continuous Assessment</w:t>
      </w:r>
    </w:p>
    <w:p w:rsidR="00C2248C" w:rsidRPr="008E214D" w:rsidRDefault="00C2248C" w:rsidP="00C2248C">
      <w:pPr>
        <w:pStyle w:val="ListParagraph"/>
        <w:spacing w:after="0"/>
        <w:jc w:val="both"/>
        <w:rPr>
          <w:rFonts w:ascii="Times New Roman" w:hAnsi="Times New Roman"/>
          <w:sz w:val="24"/>
          <w:szCs w:val="24"/>
          <w:lang w:val="fr-FR"/>
        </w:rPr>
      </w:pPr>
      <w:r w:rsidRPr="008E214D">
        <w:rPr>
          <w:rFonts w:ascii="Times New Roman" w:hAnsi="Times New Roman"/>
          <w:sz w:val="24"/>
          <w:szCs w:val="24"/>
          <w:lang w:val="fr-FR"/>
        </w:rPr>
        <w:t>Presentations, assignment, test, quizzes, etc. - 30%</w:t>
      </w:r>
    </w:p>
    <w:p w:rsidR="00C2248C" w:rsidRPr="008E214D" w:rsidRDefault="00C2248C" w:rsidP="00C2248C">
      <w:pPr>
        <w:pStyle w:val="ListParagraph"/>
        <w:spacing w:after="0"/>
        <w:jc w:val="both"/>
        <w:rPr>
          <w:rFonts w:ascii="Times New Roman" w:hAnsi="Times New Roman"/>
          <w:sz w:val="24"/>
          <w:szCs w:val="24"/>
        </w:rPr>
      </w:pPr>
      <w:r w:rsidRPr="008E214D">
        <w:rPr>
          <w:rFonts w:ascii="Times New Roman" w:hAnsi="Times New Roman"/>
          <w:sz w:val="24"/>
          <w:szCs w:val="24"/>
        </w:rPr>
        <w:t xml:space="preserve">Portfolio (product/showcases, evaluation, electronic products, process portfolio) - 10%                                         </w:t>
      </w:r>
    </w:p>
    <w:p w:rsidR="00C2248C" w:rsidRPr="008E214D" w:rsidRDefault="00C2248C" w:rsidP="00C2248C">
      <w:pPr>
        <w:pStyle w:val="ListParagraph"/>
        <w:numPr>
          <w:ilvl w:val="0"/>
          <w:numId w:val="3"/>
        </w:numPr>
        <w:ind w:left="360"/>
        <w:jc w:val="both"/>
        <w:rPr>
          <w:rFonts w:ascii="Times New Roman" w:hAnsi="Times New Roman"/>
          <w:sz w:val="24"/>
          <w:szCs w:val="24"/>
        </w:rPr>
      </w:pPr>
      <w:r w:rsidRPr="008E214D">
        <w:rPr>
          <w:rFonts w:ascii="Times New Roman" w:hAnsi="Times New Roman"/>
          <w:sz w:val="24"/>
          <w:szCs w:val="24"/>
        </w:rPr>
        <w:t>End of Semester Examination - 60%</w:t>
      </w:r>
    </w:p>
    <w:p w:rsidR="00C2248C" w:rsidRDefault="00C2248C" w:rsidP="00C2248C">
      <w:pPr>
        <w:jc w:val="both"/>
        <w:rPr>
          <w:rFonts w:ascii="Times New Roman" w:hAnsi="Times New Roman"/>
          <w:b/>
          <w:sz w:val="24"/>
          <w:szCs w:val="24"/>
        </w:rPr>
      </w:pPr>
      <w:r w:rsidRPr="00152D18">
        <w:rPr>
          <w:rFonts w:ascii="Times New Roman" w:hAnsi="Times New Roman"/>
          <w:b/>
          <w:sz w:val="24"/>
          <w:szCs w:val="24"/>
        </w:rPr>
        <w:t xml:space="preserve">References </w:t>
      </w:r>
    </w:p>
    <w:p w:rsidR="00C2248C" w:rsidRPr="00152D18" w:rsidRDefault="00C2248C" w:rsidP="00C2248C">
      <w:pPr>
        <w:jc w:val="both"/>
        <w:rPr>
          <w:rFonts w:ascii="Times New Roman" w:hAnsi="Times New Roman"/>
          <w:b/>
          <w:sz w:val="24"/>
          <w:szCs w:val="24"/>
        </w:rPr>
      </w:pPr>
      <w:proofErr w:type="spellStart"/>
      <w:r w:rsidRPr="00152D18">
        <w:rPr>
          <w:rFonts w:ascii="Times New Roman" w:eastAsia="Calibri" w:hAnsi="Times New Roman"/>
          <w:b/>
          <w:bCs/>
          <w:sz w:val="24"/>
          <w:szCs w:val="24"/>
        </w:rPr>
        <w:t>Schaum’s</w:t>
      </w:r>
      <w:proofErr w:type="spellEnd"/>
      <w:r w:rsidRPr="00152D18">
        <w:rPr>
          <w:rFonts w:ascii="Times New Roman" w:eastAsia="Calibri" w:hAnsi="Times New Roman"/>
          <w:b/>
          <w:bCs/>
          <w:sz w:val="24"/>
          <w:szCs w:val="24"/>
        </w:rPr>
        <w:t xml:space="preserve"> Outline of Mathematical Methods for Business and Economics</w:t>
      </w:r>
      <w:r>
        <w:rPr>
          <w:rFonts w:ascii="Times New Roman" w:eastAsia="Calibri" w:hAnsi="Times New Roman"/>
          <w:b/>
          <w:bCs/>
          <w:sz w:val="24"/>
          <w:szCs w:val="24"/>
        </w:rPr>
        <w:t xml:space="preserve"> </w:t>
      </w:r>
      <w:r w:rsidRPr="00152D18">
        <w:rPr>
          <w:rFonts w:ascii="Times New Roman" w:eastAsia="Calibri" w:hAnsi="Times New Roman"/>
          <w:b/>
          <w:bCs/>
          <w:sz w:val="24"/>
          <w:szCs w:val="24"/>
        </w:rPr>
        <w:t>Edward T. Dowling, Ph.D.</w:t>
      </w:r>
    </w:p>
    <w:p w:rsidR="00C2248C" w:rsidRDefault="00C2248C" w:rsidP="00C2248C">
      <w:pPr>
        <w:pStyle w:val="ListParagraph"/>
        <w:spacing w:line="480" w:lineRule="auto"/>
        <w:ind w:left="360"/>
        <w:jc w:val="both"/>
        <w:rPr>
          <w:rFonts w:ascii="Times New Roman" w:hAnsi="Times New Roman"/>
          <w:sz w:val="24"/>
          <w:szCs w:val="24"/>
        </w:rPr>
      </w:pPr>
      <w:r w:rsidRPr="008E214D">
        <w:rPr>
          <w:rFonts w:ascii="Times New Roman" w:hAnsi="Times New Roman"/>
          <w:sz w:val="24"/>
          <w:szCs w:val="24"/>
        </w:rPr>
        <w:t xml:space="preserve">Lecturer: Mr Sheriff Ceesay </w:t>
      </w:r>
      <w:r>
        <w:rPr>
          <w:rFonts w:ascii="Times New Roman" w:hAnsi="Times New Roman"/>
          <w:sz w:val="24"/>
          <w:szCs w:val="24"/>
        </w:rPr>
        <w:tab/>
      </w:r>
    </w:p>
    <w:p w:rsidR="00C2248C" w:rsidRDefault="00C2248C" w:rsidP="00C2248C">
      <w:pPr>
        <w:pStyle w:val="ListParagraph"/>
        <w:spacing w:line="480" w:lineRule="auto"/>
        <w:ind w:left="360"/>
        <w:jc w:val="both"/>
        <w:rPr>
          <w:rFonts w:ascii="Times New Roman" w:hAnsi="Times New Roman"/>
          <w:sz w:val="24"/>
          <w:szCs w:val="24"/>
        </w:rPr>
      </w:pPr>
      <w:r w:rsidRPr="00152D18">
        <w:rPr>
          <w:rFonts w:ascii="Times New Roman" w:hAnsi="Times New Roman"/>
          <w:sz w:val="24"/>
          <w:szCs w:val="24"/>
        </w:rPr>
        <w:t>Tel. 9353202</w:t>
      </w:r>
      <w:r>
        <w:rPr>
          <w:rFonts w:ascii="Times New Roman" w:hAnsi="Times New Roman"/>
          <w:sz w:val="24"/>
          <w:szCs w:val="24"/>
        </w:rPr>
        <w:t xml:space="preserve">/ 3602384 </w:t>
      </w:r>
      <w:r>
        <w:rPr>
          <w:rFonts w:ascii="Times New Roman" w:hAnsi="Times New Roman"/>
          <w:sz w:val="24"/>
          <w:szCs w:val="24"/>
        </w:rPr>
        <w:tab/>
      </w:r>
      <w:r>
        <w:rPr>
          <w:rFonts w:ascii="Times New Roman" w:hAnsi="Times New Roman"/>
          <w:sz w:val="24"/>
          <w:szCs w:val="24"/>
        </w:rPr>
        <w:tab/>
      </w:r>
    </w:p>
    <w:p w:rsidR="001C47D4" w:rsidRPr="00C2248C" w:rsidRDefault="00C2248C" w:rsidP="00C2248C">
      <w:pPr>
        <w:pStyle w:val="ListParagraph"/>
        <w:spacing w:line="480" w:lineRule="auto"/>
        <w:ind w:left="360"/>
        <w:jc w:val="both"/>
        <w:rPr>
          <w:rFonts w:ascii="Times New Roman" w:hAnsi="Times New Roman"/>
          <w:sz w:val="24"/>
          <w:szCs w:val="24"/>
        </w:rPr>
      </w:pPr>
      <w:r w:rsidRPr="008E214D">
        <w:rPr>
          <w:rFonts w:ascii="Times New Roman" w:hAnsi="Times New Roman"/>
          <w:sz w:val="24"/>
          <w:szCs w:val="24"/>
        </w:rPr>
        <w:t xml:space="preserve">Email: </w:t>
      </w:r>
      <w:hyperlink r:id="rId5" w:history="1">
        <w:r w:rsidRPr="008E214D">
          <w:rPr>
            <w:rStyle w:val="Hyperlink"/>
            <w:rFonts w:ascii="Times New Roman" w:hAnsi="Times New Roman"/>
            <w:color w:val="auto"/>
            <w:sz w:val="24"/>
            <w:szCs w:val="24"/>
          </w:rPr>
          <w:t>sceesay814@gmail.com</w:t>
        </w:r>
      </w:hyperlink>
    </w:p>
    <w:sectPr w:rsidR="001C47D4" w:rsidRPr="00C2248C" w:rsidSect="001C47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hybridMultilevel"/>
    <w:tmpl w:val="7752288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
    <w:nsid w:val="0000000C"/>
    <w:multiLevelType w:val="hybridMultilevel"/>
    <w:tmpl w:val="8C9CC7A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0000001F"/>
    <w:multiLevelType w:val="hybridMultilevel"/>
    <w:tmpl w:val="846EF460"/>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22"/>
    <w:multiLevelType w:val="hybridMultilevel"/>
    <w:tmpl w:val="6DC0F090"/>
    <w:lvl w:ilvl="0" w:tplc="75409C4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0000028"/>
    <w:multiLevelType w:val="hybridMultilevel"/>
    <w:tmpl w:val="0CFC923C"/>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C2248C"/>
    <w:rsid w:val="001C47D4"/>
    <w:rsid w:val="00235203"/>
    <w:rsid w:val="002727C5"/>
    <w:rsid w:val="00BE1E0D"/>
    <w:rsid w:val="00C2248C"/>
    <w:rsid w:val="00C3459C"/>
    <w:rsid w:val="00D405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8C"/>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2248C"/>
    <w:pPr>
      <w:ind w:left="720"/>
      <w:contextualSpacing/>
    </w:pPr>
    <w:rPr>
      <w:rFonts w:eastAsia="Calibri"/>
      <w:sz w:val="20"/>
      <w:szCs w:val="20"/>
    </w:rPr>
  </w:style>
  <w:style w:type="character" w:customStyle="1" w:styleId="ListParagraphChar">
    <w:name w:val="List Paragraph Char"/>
    <w:link w:val="ListParagraph"/>
    <w:rsid w:val="00C2248C"/>
    <w:rPr>
      <w:rFonts w:ascii="Calibri" w:eastAsia="Calibri" w:hAnsi="Calibri" w:cs="Times New Roman"/>
      <w:sz w:val="20"/>
      <w:szCs w:val="20"/>
      <w:lang w:val="en-GB"/>
    </w:rPr>
  </w:style>
  <w:style w:type="character" w:styleId="Hyperlink">
    <w:name w:val="Hyperlink"/>
    <w:basedOn w:val="DefaultParagraphFont"/>
    <w:uiPriority w:val="99"/>
    <w:unhideWhenUsed/>
    <w:rsid w:val="00C2248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eesay81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2869</Characters>
  <Application>Microsoft Office Word</Application>
  <DocSecurity>0</DocSecurity>
  <Lines>23</Lines>
  <Paragraphs>6</Paragraphs>
  <ScaleCrop>false</ScaleCrop>
  <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2019-11-08T12:18:00Z</dcterms:created>
  <dcterms:modified xsi:type="dcterms:W3CDTF">2019-11-08T12:18:00Z</dcterms:modified>
</cp:coreProperties>
</file>